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02B22" w14:textId="2954D3F8" w:rsidR="005A4236" w:rsidRPr="009A1B03" w:rsidRDefault="00543712" w:rsidP="005A4236">
      <w:pPr>
        <w:jc w:val="center"/>
        <w:rPr>
          <w:rFonts w:ascii="Arial" w:hAnsi="Arial" w:cs="Arial"/>
          <w:b/>
          <w:sz w:val="28"/>
          <w:szCs w:val="28"/>
        </w:rPr>
      </w:pPr>
      <w:r>
        <w:rPr>
          <w:rFonts w:ascii="Arial" w:hAnsi="Arial" w:cs="Arial"/>
          <w:b/>
          <w:sz w:val="28"/>
          <w:szCs w:val="28"/>
        </w:rPr>
        <w:t>Improving Unit Engage</w:t>
      </w:r>
      <w:r w:rsidR="00841400">
        <w:rPr>
          <w:rFonts w:ascii="Arial" w:hAnsi="Arial" w:cs="Arial"/>
          <w:b/>
          <w:sz w:val="28"/>
          <w:szCs w:val="28"/>
        </w:rPr>
        <w:t>ment</w:t>
      </w:r>
    </w:p>
    <w:p w14:paraId="35C36A01" w14:textId="77777777" w:rsidR="005A4236" w:rsidRPr="009A1B03" w:rsidRDefault="005A4236" w:rsidP="005A4236">
      <w:pPr>
        <w:jc w:val="center"/>
        <w:rPr>
          <w:rFonts w:ascii="Arial" w:hAnsi="Arial" w:cs="Arial"/>
          <w:b/>
          <w:sz w:val="28"/>
          <w:szCs w:val="28"/>
        </w:rPr>
      </w:pPr>
    </w:p>
    <w:p w14:paraId="24C67A1D" w14:textId="77777777" w:rsidR="000574D8" w:rsidRDefault="000574D8" w:rsidP="000574D8">
      <w:pPr>
        <w:rPr>
          <w:rFonts w:ascii="Arial" w:hAnsi="Arial" w:cs="Arial"/>
          <w:b/>
        </w:rPr>
      </w:pPr>
      <w:r>
        <w:rPr>
          <w:rFonts w:ascii="Arial" w:hAnsi="Arial" w:cs="Arial"/>
          <w:b/>
        </w:rPr>
        <w:t xml:space="preserve">USCG Leadership Competency: </w:t>
      </w:r>
      <w:r w:rsidRPr="00530135">
        <w:rPr>
          <w:rFonts w:ascii="Arial" w:hAnsi="Arial" w:cs="Arial"/>
        </w:rPr>
        <w:t>Leading Others: Team Building</w:t>
      </w:r>
    </w:p>
    <w:p w14:paraId="6D476487" w14:textId="77777777" w:rsidR="000574D8" w:rsidRPr="000574D8" w:rsidRDefault="000574D8" w:rsidP="000574D8">
      <w:pPr>
        <w:rPr>
          <w:rFonts w:ascii="Arial" w:hAnsi="Arial" w:cs="Arial"/>
          <w:b/>
        </w:rPr>
      </w:pPr>
      <w:r w:rsidRPr="000574D8">
        <w:rPr>
          <w:rFonts w:ascii="Arial" w:hAnsi="Arial" w:cs="Arial"/>
          <w:b/>
        </w:rPr>
        <w:t xml:space="preserve">Learning Outcomes: </w:t>
      </w:r>
    </w:p>
    <w:p w14:paraId="66E87F82" w14:textId="77777777" w:rsidR="000574D8" w:rsidRPr="00530135" w:rsidRDefault="000574D8" w:rsidP="000574D8">
      <w:pPr>
        <w:numPr>
          <w:ilvl w:val="0"/>
          <w:numId w:val="1"/>
        </w:numPr>
        <w:rPr>
          <w:rFonts w:ascii="Arial" w:hAnsi="Arial" w:cs="Arial"/>
        </w:rPr>
      </w:pPr>
      <w:r w:rsidRPr="00530135">
        <w:rPr>
          <w:rFonts w:ascii="Arial" w:hAnsi="Arial" w:cs="Arial"/>
        </w:rPr>
        <w:t xml:space="preserve">Describe the </w:t>
      </w:r>
      <w:r w:rsidR="00841400">
        <w:rPr>
          <w:rFonts w:ascii="Arial" w:hAnsi="Arial" w:cs="Arial"/>
        </w:rPr>
        <w:t>six ways to improve unit engagement</w:t>
      </w:r>
    </w:p>
    <w:p w14:paraId="007090CC" w14:textId="77777777" w:rsidR="000574D8" w:rsidRPr="00530135" w:rsidRDefault="000574D8" w:rsidP="000574D8">
      <w:pPr>
        <w:numPr>
          <w:ilvl w:val="0"/>
          <w:numId w:val="1"/>
        </w:numPr>
        <w:rPr>
          <w:rFonts w:ascii="Arial" w:hAnsi="Arial" w:cs="Arial"/>
        </w:rPr>
      </w:pPr>
      <w:r w:rsidRPr="00530135">
        <w:rPr>
          <w:rFonts w:ascii="Arial" w:hAnsi="Arial" w:cs="Arial"/>
        </w:rPr>
        <w:t>Assess what stage the flotilla or division is at.</w:t>
      </w:r>
    </w:p>
    <w:p w14:paraId="796F8B2B" w14:textId="77777777" w:rsidR="00156788" w:rsidRDefault="00156788" w:rsidP="00156788">
      <w:pPr>
        <w:rPr>
          <w:rFonts w:ascii="Arial" w:hAnsi="Arial" w:cs="Arial"/>
        </w:rPr>
      </w:pPr>
      <w:r>
        <w:rPr>
          <w:rFonts w:ascii="Arial" w:hAnsi="Arial" w:cs="Arial"/>
          <w:b/>
        </w:rPr>
        <w:t xml:space="preserve">Time </w:t>
      </w:r>
      <w:proofErr w:type="gramStart"/>
      <w:r>
        <w:rPr>
          <w:rFonts w:ascii="Arial" w:hAnsi="Arial" w:cs="Arial"/>
          <w:b/>
        </w:rPr>
        <w:t>Required</w:t>
      </w:r>
      <w:proofErr w:type="gramEnd"/>
      <w:r>
        <w:rPr>
          <w:rFonts w:ascii="Arial" w:hAnsi="Arial" w:cs="Arial"/>
          <w:b/>
        </w:rPr>
        <w:t xml:space="preserve">: </w:t>
      </w:r>
      <w:r w:rsidRPr="003A1E0C">
        <w:rPr>
          <w:rFonts w:ascii="Arial" w:hAnsi="Arial" w:cs="Arial"/>
        </w:rPr>
        <w:t>25 – 30 minutes</w:t>
      </w:r>
      <w:r w:rsidR="00A05BF9">
        <w:rPr>
          <w:rFonts w:ascii="Arial" w:hAnsi="Arial" w:cs="Arial"/>
        </w:rPr>
        <w:t xml:space="preserve"> </w:t>
      </w:r>
    </w:p>
    <w:p w14:paraId="473ADF24" w14:textId="77777777" w:rsidR="00A05BF9" w:rsidRPr="00A05BF9" w:rsidRDefault="00A05BF9" w:rsidP="00156788">
      <w:pPr>
        <w:rPr>
          <w:rFonts w:ascii="Arial" w:hAnsi="Arial" w:cs="Arial"/>
        </w:rPr>
      </w:pPr>
      <w:r>
        <w:rPr>
          <w:rFonts w:ascii="Arial" w:hAnsi="Arial" w:cs="Arial"/>
          <w:b/>
        </w:rPr>
        <w:t xml:space="preserve">Facilitator Activities: </w:t>
      </w:r>
      <w:r>
        <w:rPr>
          <w:rFonts w:ascii="Arial" w:hAnsi="Arial" w:cs="Arial"/>
        </w:rPr>
        <w:t xml:space="preserve">Present sides, providing amplifying information from material below. Facilitate discussion with last slide – Where are </w:t>
      </w:r>
      <w:proofErr w:type="gramStart"/>
      <w:r>
        <w:rPr>
          <w:rFonts w:ascii="Arial" w:hAnsi="Arial" w:cs="Arial"/>
        </w:rPr>
        <w:t>We</w:t>
      </w:r>
      <w:proofErr w:type="gramEnd"/>
      <w:r>
        <w:rPr>
          <w:rFonts w:ascii="Arial" w:hAnsi="Arial" w:cs="Arial"/>
        </w:rPr>
        <w:t xml:space="preserve"> as a Flotilla? Slides can be copied three-to-a-page with line for notes if projector is not available.</w:t>
      </w:r>
    </w:p>
    <w:p w14:paraId="388F4A76" w14:textId="77777777" w:rsidR="00156788" w:rsidRPr="000574D8" w:rsidRDefault="00156788" w:rsidP="00156788">
      <w:pPr>
        <w:rPr>
          <w:rFonts w:ascii="Arial" w:hAnsi="Arial" w:cs="Arial"/>
          <w:b/>
        </w:rPr>
      </w:pPr>
    </w:p>
    <w:p w14:paraId="6C28574C" w14:textId="77777777" w:rsidR="000574D8" w:rsidRPr="00841400" w:rsidRDefault="00841400" w:rsidP="000574D8">
      <w:pPr>
        <w:rPr>
          <w:rFonts w:ascii="Arial" w:hAnsi="Arial" w:cs="Arial"/>
          <w:b/>
          <w:i/>
        </w:rPr>
      </w:pPr>
      <w:r w:rsidRPr="00841400">
        <w:rPr>
          <w:rFonts w:ascii="Arial" w:hAnsi="Arial" w:cs="Arial"/>
          <w:b/>
          <w:color w:val="535353"/>
          <w:sz w:val="26"/>
          <w:szCs w:val="26"/>
        </w:rPr>
        <w:t xml:space="preserve">An </w:t>
      </w:r>
      <w:proofErr w:type="gramStart"/>
      <w:r w:rsidRPr="00841400">
        <w:rPr>
          <w:rFonts w:ascii="Arial" w:hAnsi="Arial" w:cs="Arial"/>
          <w:b/>
          <w:color w:val="535353"/>
          <w:sz w:val="26"/>
          <w:szCs w:val="26"/>
        </w:rPr>
        <w:t>engaged</w:t>
      </w:r>
      <w:proofErr w:type="gramEnd"/>
      <w:r w:rsidRPr="00841400">
        <w:rPr>
          <w:rFonts w:ascii="Arial" w:hAnsi="Arial" w:cs="Arial"/>
          <w:b/>
          <w:color w:val="535353"/>
          <w:sz w:val="26"/>
          <w:szCs w:val="26"/>
        </w:rPr>
        <w:t xml:space="preserve"> unit is a highly effective team. Unit engagement is one of the toughest challenges faced by Flotilla and Division commanders today. </w:t>
      </w:r>
    </w:p>
    <w:p w14:paraId="62A9F4EB" w14:textId="77777777" w:rsidR="000574D8" w:rsidRPr="000574D8" w:rsidRDefault="000574D8" w:rsidP="000574D8">
      <w:pPr>
        <w:rPr>
          <w:rFonts w:ascii="Arial" w:hAnsi="Arial" w:cs="Arial"/>
          <w:b/>
        </w:rPr>
      </w:pPr>
    </w:p>
    <w:p w14:paraId="2D25D462" w14:textId="77777777" w:rsidR="000574D8" w:rsidRPr="000574D8" w:rsidRDefault="000574D8" w:rsidP="000574D8">
      <w:pPr>
        <w:rPr>
          <w:rFonts w:ascii="Arial" w:hAnsi="Arial" w:cs="Arial"/>
          <w:b/>
        </w:rPr>
      </w:pPr>
      <w:r w:rsidRPr="000574D8">
        <w:rPr>
          <w:rFonts w:ascii="Arial" w:hAnsi="Arial" w:cs="Arial"/>
          <w:b/>
        </w:rPr>
        <w:t>Overview</w:t>
      </w:r>
      <w:r w:rsidR="00172F33">
        <w:rPr>
          <w:rFonts w:ascii="Arial" w:hAnsi="Arial" w:cs="Arial"/>
          <w:b/>
        </w:rPr>
        <w:t xml:space="preserve"> Information for the Facilitator</w:t>
      </w:r>
      <w:r w:rsidR="00530135">
        <w:rPr>
          <w:rFonts w:ascii="Arial" w:hAnsi="Arial" w:cs="Arial"/>
          <w:b/>
        </w:rPr>
        <w:t>:</w:t>
      </w:r>
    </w:p>
    <w:p w14:paraId="1F51747E" w14:textId="77777777" w:rsidR="000574D8" w:rsidRPr="00172F33" w:rsidRDefault="000574D8" w:rsidP="000574D8">
      <w:pPr>
        <w:rPr>
          <w:rFonts w:ascii="Arial" w:hAnsi="Arial" w:cs="Arial"/>
        </w:rPr>
      </w:pPr>
      <w:r w:rsidRPr="00172F33">
        <w:rPr>
          <w:rFonts w:ascii="Arial" w:hAnsi="Arial" w:cs="Arial"/>
        </w:rPr>
        <w:t xml:space="preserve">In this </w:t>
      </w:r>
      <w:r w:rsidR="00530135" w:rsidRPr="00172F33">
        <w:rPr>
          <w:rFonts w:ascii="Arial" w:hAnsi="Arial" w:cs="Arial"/>
        </w:rPr>
        <w:t>block of membership training</w:t>
      </w:r>
      <w:r w:rsidRPr="00172F33">
        <w:rPr>
          <w:rFonts w:ascii="Arial" w:hAnsi="Arial" w:cs="Arial"/>
        </w:rPr>
        <w:t xml:space="preserve"> we will be looking at </w:t>
      </w:r>
      <w:r w:rsidR="00841400">
        <w:rPr>
          <w:rFonts w:ascii="Arial" w:hAnsi="Arial" w:cs="Arial"/>
        </w:rPr>
        <w:t>ways to improve unit engagement.  Often 10-20% of the membership is active and carries the other 80-90%.  We need to work to reverse these percentages.</w:t>
      </w:r>
    </w:p>
    <w:p w14:paraId="12EEC4CB" w14:textId="77777777" w:rsidR="00841400" w:rsidRDefault="00841400" w:rsidP="00841400">
      <w:pPr>
        <w:widowControl w:val="0"/>
        <w:autoSpaceDE w:val="0"/>
        <w:autoSpaceDN w:val="0"/>
        <w:adjustRightInd w:val="0"/>
        <w:rPr>
          <w:rFonts w:ascii="Arial" w:hAnsi="Arial" w:cs="Arial"/>
          <w:color w:val="1A1A1A"/>
          <w:sz w:val="26"/>
          <w:szCs w:val="26"/>
        </w:rPr>
      </w:pPr>
    </w:p>
    <w:p w14:paraId="6D004A01" w14:textId="77777777" w:rsidR="00841400" w:rsidRDefault="00841400" w:rsidP="00841400">
      <w:pPr>
        <w:widowControl w:val="0"/>
        <w:autoSpaceDE w:val="0"/>
        <w:autoSpaceDN w:val="0"/>
        <w:adjustRightInd w:val="0"/>
        <w:spacing w:after="120"/>
        <w:rPr>
          <w:rFonts w:ascii="Arial" w:hAnsi="Arial" w:cs="Arial"/>
          <w:color w:val="535353"/>
          <w:sz w:val="26"/>
          <w:szCs w:val="26"/>
        </w:rPr>
      </w:pPr>
      <w:r>
        <w:rPr>
          <w:rFonts w:ascii="Arial" w:hAnsi="Arial" w:cs="Arial"/>
          <w:color w:val="535353"/>
          <w:sz w:val="26"/>
          <w:szCs w:val="26"/>
        </w:rPr>
        <w:t xml:space="preserve">An </w:t>
      </w:r>
      <w:proofErr w:type="gramStart"/>
      <w:r>
        <w:rPr>
          <w:rFonts w:ascii="Arial" w:hAnsi="Arial" w:cs="Arial"/>
          <w:color w:val="535353"/>
          <w:sz w:val="26"/>
          <w:szCs w:val="26"/>
        </w:rPr>
        <w:t>engaged</w:t>
      </w:r>
      <w:proofErr w:type="gramEnd"/>
      <w:r>
        <w:rPr>
          <w:rFonts w:ascii="Arial" w:hAnsi="Arial" w:cs="Arial"/>
          <w:color w:val="535353"/>
          <w:sz w:val="26"/>
          <w:szCs w:val="26"/>
        </w:rPr>
        <w:t xml:space="preserve"> unit is a highly effective team. Unit engagement is one of the toughest challenges faced by Flotilla and Division commanders today. As time passes, it can be difficult to keep your unit motivated and determined to go the extra mile. Members can quickly become complacent and end up doing the bare minimum to get by. It is crucial to keep your members motivated and satisfied, with plenty of opportunities for development and upward mobility. </w:t>
      </w:r>
    </w:p>
    <w:p w14:paraId="3F23F349" w14:textId="77777777" w:rsidR="00841400" w:rsidRDefault="00841400" w:rsidP="00841400">
      <w:pPr>
        <w:pStyle w:val="ListParagraph"/>
        <w:widowControl w:val="0"/>
        <w:numPr>
          <w:ilvl w:val="0"/>
          <w:numId w:val="12"/>
        </w:numPr>
        <w:autoSpaceDE w:val="0"/>
        <w:autoSpaceDN w:val="0"/>
        <w:adjustRightInd w:val="0"/>
        <w:spacing w:after="120"/>
        <w:rPr>
          <w:rFonts w:ascii="Arial" w:hAnsi="Arial" w:cs="Arial"/>
          <w:color w:val="1A1A1A"/>
          <w:sz w:val="26"/>
          <w:szCs w:val="26"/>
        </w:rPr>
      </w:pPr>
      <w:r w:rsidRPr="00D67AD4">
        <w:rPr>
          <w:rFonts w:ascii="Arial" w:hAnsi="Arial" w:cs="Arial"/>
          <w:b/>
          <w:bCs/>
          <w:color w:val="535353"/>
          <w:sz w:val="26"/>
          <w:szCs w:val="26"/>
        </w:rPr>
        <w:t>Be a leader they can believe in and lead by example.</w:t>
      </w:r>
      <w:r w:rsidRPr="00D67AD4">
        <w:rPr>
          <w:rFonts w:ascii="Arial" w:hAnsi="Arial" w:cs="Arial"/>
          <w:color w:val="535353"/>
          <w:sz w:val="26"/>
          <w:szCs w:val="26"/>
        </w:rPr>
        <w:t xml:space="preserve"> Caring managers that take a strong interest in their </w:t>
      </w:r>
      <w:r w:rsidR="0052387B">
        <w:rPr>
          <w:rFonts w:ascii="Arial" w:hAnsi="Arial" w:cs="Arial"/>
          <w:color w:val="535353"/>
          <w:sz w:val="26"/>
          <w:szCs w:val="26"/>
        </w:rPr>
        <w:t>members</w:t>
      </w:r>
      <w:r w:rsidRPr="00D67AD4">
        <w:rPr>
          <w:rFonts w:ascii="Arial" w:hAnsi="Arial" w:cs="Arial"/>
          <w:color w:val="535353"/>
          <w:sz w:val="26"/>
          <w:szCs w:val="26"/>
        </w:rPr>
        <w:t xml:space="preserve"> are much more likely to have a satisfied and engaged team. Concentrate on building strong relationships with your team members and show interest in both </w:t>
      </w:r>
      <w:proofErr w:type="gramStart"/>
      <w:r w:rsidRPr="00D67AD4">
        <w:rPr>
          <w:rFonts w:ascii="Arial" w:hAnsi="Arial" w:cs="Arial"/>
          <w:color w:val="535353"/>
          <w:sz w:val="26"/>
          <w:szCs w:val="26"/>
        </w:rPr>
        <w:t>their</w:t>
      </w:r>
      <w:proofErr w:type="gramEnd"/>
      <w:r w:rsidRPr="00D67AD4">
        <w:rPr>
          <w:rFonts w:ascii="Arial" w:hAnsi="Arial" w:cs="Arial"/>
          <w:color w:val="535353"/>
          <w:sz w:val="26"/>
          <w:szCs w:val="26"/>
        </w:rPr>
        <w:t xml:space="preserve"> </w:t>
      </w:r>
      <w:r>
        <w:rPr>
          <w:rFonts w:ascii="Arial" w:hAnsi="Arial" w:cs="Arial"/>
          <w:color w:val="535353"/>
          <w:sz w:val="26"/>
          <w:szCs w:val="26"/>
        </w:rPr>
        <w:t xml:space="preserve">Auxiliary </w:t>
      </w:r>
      <w:r w:rsidRPr="00D67AD4">
        <w:rPr>
          <w:rFonts w:ascii="Arial" w:hAnsi="Arial" w:cs="Arial"/>
          <w:color w:val="535353"/>
          <w:sz w:val="26"/>
          <w:szCs w:val="26"/>
        </w:rPr>
        <w:t xml:space="preserve">and personal lives. Learn what is important to them. Make a special point to engage those with the </w:t>
      </w:r>
      <w:r>
        <w:rPr>
          <w:rFonts w:ascii="Arial" w:hAnsi="Arial" w:cs="Arial"/>
          <w:color w:val="535353"/>
          <w:sz w:val="26"/>
          <w:szCs w:val="26"/>
        </w:rPr>
        <w:t>Auxiliary</w:t>
      </w:r>
      <w:r w:rsidRPr="00D67AD4">
        <w:rPr>
          <w:rFonts w:ascii="Arial" w:hAnsi="Arial" w:cs="Arial"/>
          <w:color w:val="535353"/>
          <w:sz w:val="26"/>
          <w:szCs w:val="26"/>
        </w:rPr>
        <w:t xml:space="preserve"> longer than five years, as this is when engagement is most likely to decline or stagnate. Recognize individual contributions and offer incentives to top performers that exceed expectations.</w:t>
      </w:r>
      <w:r w:rsidRPr="00D67AD4">
        <w:rPr>
          <w:rFonts w:ascii="Arial" w:hAnsi="Arial" w:cs="Arial"/>
          <w:color w:val="1A1A1A"/>
          <w:sz w:val="26"/>
          <w:szCs w:val="26"/>
        </w:rPr>
        <w:t xml:space="preserve"> </w:t>
      </w:r>
    </w:p>
    <w:p w14:paraId="61391926" w14:textId="77777777" w:rsidR="00841400" w:rsidRPr="00D67AD4" w:rsidRDefault="00841400" w:rsidP="00841400">
      <w:pPr>
        <w:pStyle w:val="ListParagraph"/>
        <w:widowControl w:val="0"/>
        <w:autoSpaceDE w:val="0"/>
        <w:autoSpaceDN w:val="0"/>
        <w:adjustRightInd w:val="0"/>
        <w:spacing w:after="120"/>
        <w:rPr>
          <w:rFonts w:ascii="Arial" w:hAnsi="Arial" w:cs="Arial"/>
          <w:color w:val="1A1A1A"/>
          <w:sz w:val="26"/>
          <w:szCs w:val="26"/>
        </w:rPr>
      </w:pPr>
      <w:r w:rsidRPr="00D67AD4">
        <w:rPr>
          <w:rFonts w:ascii="Arial" w:hAnsi="Arial" w:cs="Arial"/>
          <w:color w:val="1A1A1A"/>
          <w:sz w:val="26"/>
          <w:szCs w:val="26"/>
        </w:rPr>
        <w:t> </w:t>
      </w:r>
    </w:p>
    <w:p w14:paraId="47AF077C" w14:textId="4074C575" w:rsidR="00841400" w:rsidRPr="00543712" w:rsidRDefault="00841400" w:rsidP="00543712">
      <w:pPr>
        <w:pStyle w:val="ListParagraph"/>
        <w:widowControl w:val="0"/>
        <w:numPr>
          <w:ilvl w:val="0"/>
          <w:numId w:val="12"/>
        </w:numPr>
        <w:autoSpaceDE w:val="0"/>
        <w:autoSpaceDN w:val="0"/>
        <w:adjustRightInd w:val="0"/>
        <w:spacing w:after="120"/>
        <w:rPr>
          <w:rFonts w:ascii="Arial" w:hAnsi="Arial" w:cs="Arial"/>
          <w:color w:val="1A1A1A"/>
          <w:sz w:val="26"/>
          <w:szCs w:val="26"/>
        </w:rPr>
      </w:pPr>
      <w:r w:rsidRPr="00D67AD4">
        <w:rPr>
          <w:rFonts w:ascii="Arial" w:hAnsi="Arial" w:cs="Arial"/>
          <w:b/>
          <w:bCs/>
          <w:color w:val="535353"/>
          <w:sz w:val="26"/>
          <w:szCs w:val="26"/>
        </w:rPr>
        <w:t>Empower your employees.</w:t>
      </w:r>
      <w:r w:rsidRPr="00D67AD4">
        <w:rPr>
          <w:rFonts w:ascii="Arial" w:hAnsi="Arial" w:cs="Arial"/>
          <w:color w:val="535353"/>
          <w:sz w:val="26"/>
          <w:szCs w:val="26"/>
        </w:rPr>
        <w:t xml:space="preserve"> Give your </w:t>
      </w:r>
      <w:r w:rsidR="0052387B">
        <w:rPr>
          <w:rFonts w:ascii="Arial" w:hAnsi="Arial" w:cs="Arial"/>
          <w:color w:val="535353"/>
          <w:sz w:val="26"/>
          <w:szCs w:val="26"/>
        </w:rPr>
        <w:t>members</w:t>
      </w:r>
      <w:r w:rsidRPr="00D67AD4">
        <w:rPr>
          <w:rFonts w:ascii="Arial" w:hAnsi="Arial" w:cs="Arial"/>
          <w:color w:val="535353"/>
          <w:sz w:val="26"/>
          <w:szCs w:val="26"/>
        </w:rPr>
        <w:t xml:space="preserve"> the ability to make decisions and offer input in order to keep their engagement and job satisfaction high. Provide them with the necessary resources to go above and beyond their responsibilities. Create a sense of </w:t>
      </w:r>
      <w:r w:rsidRPr="00D67AD4">
        <w:rPr>
          <w:rFonts w:ascii="Arial" w:hAnsi="Arial" w:cs="Arial"/>
          <w:color w:val="535353"/>
          <w:sz w:val="26"/>
          <w:szCs w:val="26"/>
        </w:rPr>
        <w:lastRenderedPageBreak/>
        <w:t xml:space="preserve">ownership so that employees have direct control over their projects </w:t>
      </w:r>
      <w:r w:rsidRPr="00543712">
        <w:rPr>
          <w:rFonts w:ascii="Arial" w:hAnsi="Arial" w:cs="Arial"/>
          <w:color w:val="535353"/>
          <w:sz w:val="26"/>
          <w:szCs w:val="26"/>
        </w:rPr>
        <w:t>and can take pride in a job well done. Provide growth opportunities to keep your team motivated to work hard and focused on upward mobility.</w:t>
      </w:r>
      <w:r w:rsidRPr="00543712">
        <w:rPr>
          <w:rFonts w:ascii="Arial" w:hAnsi="Arial" w:cs="Arial"/>
          <w:color w:val="1A1A1A"/>
          <w:sz w:val="26"/>
          <w:szCs w:val="26"/>
        </w:rPr>
        <w:t xml:space="preserve">  </w:t>
      </w:r>
    </w:p>
    <w:p w14:paraId="20BEFD2F" w14:textId="77777777" w:rsidR="00841400" w:rsidRDefault="00841400" w:rsidP="00841400">
      <w:pPr>
        <w:pStyle w:val="ListParagraph"/>
        <w:widowControl w:val="0"/>
        <w:autoSpaceDE w:val="0"/>
        <w:autoSpaceDN w:val="0"/>
        <w:adjustRightInd w:val="0"/>
        <w:spacing w:after="120"/>
        <w:rPr>
          <w:rFonts w:ascii="Arial" w:hAnsi="Arial" w:cs="Arial"/>
          <w:color w:val="1A1A1A"/>
          <w:sz w:val="26"/>
          <w:szCs w:val="26"/>
        </w:rPr>
      </w:pPr>
    </w:p>
    <w:p w14:paraId="5A03C572" w14:textId="77777777" w:rsidR="00841400" w:rsidRDefault="00841400" w:rsidP="00841400">
      <w:pPr>
        <w:pStyle w:val="ListParagraph"/>
        <w:widowControl w:val="0"/>
        <w:numPr>
          <w:ilvl w:val="0"/>
          <w:numId w:val="12"/>
        </w:numPr>
        <w:autoSpaceDE w:val="0"/>
        <w:autoSpaceDN w:val="0"/>
        <w:adjustRightInd w:val="0"/>
        <w:spacing w:after="120"/>
        <w:rPr>
          <w:rFonts w:ascii="Arial" w:hAnsi="Arial" w:cs="Arial"/>
          <w:color w:val="1A1A1A"/>
          <w:sz w:val="26"/>
          <w:szCs w:val="26"/>
        </w:rPr>
      </w:pPr>
      <w:r w:rsidRPr="00D67AD4">
        <w:rPr>
          <w:rFonts w:ascii="Arial" w:hAnsi="Arial" w:cs="Arial"/>
          <w:b/>
          <w:bCs/>
          <w:color w:val="535353"/>
          <w:sz w:val="26"/>
          <w:szCs w:val="26"/>
        </w:rPr>
        <w:t>Build a positive work environment.</w:t>
      </w:r>
      <w:r w:rsidRPr="00D67AD4">
        <w:rPr>
          <w:rFonts w:ascii="Arial" w:hAnsi="Arial" w:cs="Arial"/>
          <w:color w:val="535353"/>
          <w:sz w:val="26"/>
          <w:szCs w:val="26"/>
        </w:rPr>
        <w:t xml:space="preserve"> Create a </w:t>
      </w:r>
      <w:r>
        <w:rPr>
          <w:rFonts w:ascii="Arial" w:hAnsi="Arial" w:cs="Arial"/>
          <w:color w:val="535353"/>
          <w:sz w:val="26"/>
          <w:szCs w:val="26"/>
        </w:rPr>
        <w:t xml:space="preserve">Flotilla/Division </w:t>
      </w:r>
      <w:r w:rsidRPr="00D67AD4">
        <w:rPr>
          <w:rFonts w:ascii="Arial" w:hAnsi="Arial" w:cs="Arial"/>
          <w:color w:val="535353"/>
          <w:sz w:val="26"/>
          <w:szCs w:val="26"/>
        </w:rPr>
        <w:t>culture that promotes positivit</w:t>
      </w:r>
      <w:r>
        <w:rPr>
          <w:rFonts w:ascii="Arial" w:hAnsi="Arial" w:cs="Arial"/>
          <w:color w:val="535353"/>
          <w:sz w:val="26"/>
          <w:szCs w:val="26"/>
        </w:rPr>
        <w:t>y and give your unit</w:t>
      </w:r>
      <w:r w:rsidRPr="00D67AD4">
        <w:rPr>
          <w:rFonts w:ascii="Arial" w:hAnsi="Arial" w:cs="Arial"/>
          <w:color w:val="535353"/>
          <w:sz w:val="26"/>
          <w:szCs w:val="26"/>
        </w:rPr>
        <w:t xml:space="preserve"> opportunities to interact with each other on a personal level, have fun, and blow off steam. Show respect to work life balance. </w:t>
      </w:r>
      <w:r>
        <w:rPr>
          <w:rFonts w:ascii="Arial" w:hAnsi="Arial" w:cs="Arial"/>
          <w:color w:val="535353"/>
          <w:sz w:val="26"/>
          <w:szCs w:val="26"/>
        </w:rPr>
        <w:t>Members</w:t>
      </w:r>
      <w:r w:rsidRPr="00D67AD4">
        <w:rPr>
          <w:rFonts w:ascii="Arial" w:hAnsi="Arial" w:cs="Arial"/>
          <w:color w:val="535353"/>
          <w:sz w:val="26"/>
          <w:szCs w:val="26"/>
        </w:rPr>
        <w:t xml:space="preserve"> are more likely to work hard and go the extra mile if they know you respect their personal time and health.</w:t>
      </w:r>
      <w:r w:rsidRPr="00D67AD4">
        <w:rPr>
          <w:rFonts w:ascii="Arial" w:hAnsi="Arial" w:cs="Arial"/>
          <w:color w:val="1A1A1A"/>
          <w:sz w:val="26"/>
          <w:szCs w:val="26"/>
        </w:rPr>
        <w:t xml:space="preserve">  </w:t>
      </w:r>
    </w:p>
    <w:p w14:paraId="5DBA8A4B" w14:textId="77777777" w:rsidR="00841400" w:rsidRPr="00D67AD4" w:rsidRDefault="00841400" w:rsidP="00841400">
      <w:pPr>
        <w:widowControl w:val="0"/>
        <w:autoSpaceDE w:val="0"/>
        <w:autoSpaceDN w:val="0"/>
        <w:adjustRightInd w:val="0"/>
        <w:spacing w:after="120"/>
        <w:rPr>
          <w:rFonts w:ascii="Arial" w:hAnsi="Arial" w:cs="Arial"/>
          <w:b/>
          <w:bCs/>
          <w:color w:val="535353"/>
          <w:sz w:val="26"/>
          <w:szCs w:val="26"/>
        </w:rPr>
      </w:pPr>
    </w:p>
    <w:p w14:paraId="58583DF4" w14:textId="77777777" w:rsidR="00841400" w:rsidRDefault="00841400" w:rsidP="00841400">
      <w:pPr>
        <w:pStyle w:val="ListParagraph"/>
        <w:widowControl w:val="0"/>
        <w:numPr>
          <w:ilvl w:val="0"/>
          <w:numId w:val="12"/>
        </w:numPr>
        <w:autoSpaceDE w:val="0"/>
        <w:autoSpaceDN w:val="0"/>
        <w:adjustRightInd w:val="0"/>
        <w:spacing w:after="120"/>
        <w:rPr>
          <w:rFonts w:ascii="Arial" w:hAnsi="Arial" w:cs="Arial"/>
          <w:color w:val="1A1A1A"/>
          <w:sz w:val="26"/>
          <w:szCs w:val="26"/>
        </w:rPr>
      </w:pPr>
      <w:r w:rsidRPr="00D67AD4">
        <w:rPr>
          <w:rFonts w:ascii="Arial" w:hAnsi="Arial" w:cs="Arial"/>
          <w:b/>
          <w:bCs/>
          <w:color w:val="535353"/>
          <w:sz w:val="26"/>
          <w:szCs w:val="26"/>
        </w:rPr>
        <w:t xml:space="preserve">Build confidence in your </w:t>
      </w:r>
      <w:r>
        <w:rPr>
          <w:rFonts w:ascii="Arial" w:hAnsi="Arial" w:cs="Arial"/>
          <w:b/>
          <w:bCs/>
          <w:color w:val="535353"/>
          <w:sz w:val="26"/>
          <w:szCs w:val="26"/>
        </w:rPr>
        <w:t>members</w:t>
      </w:r>
      <w:r w:rsidRPr="00D67AD4">
        <w:rPr>
          <w:rFonts w:ascii="Arial" w:hAnsi="Arial" w:cs="Arial"/>
          <w:b/>
          <w:bCs/>
          <w:color w:val="535353"/>
          <w:sz w:val="26"/>
          <w:szCs w:val="26"/>
        </w:rPr>
        <w:t>.</w:t>
      </w:r>
      <w:r w:rsidRPr="00D67AD4">
        <w:rPr>
          <w:rFonts w:ascii="Arial" w:hAnsi="Arial" w:cs="Arial"/>
          <w:color w:val="535353"/>
          <w:sz w:val="26"/>
          <w:szCs w:val="26"/>
        </w:rPr>
        <w:t xml:space="preserve"> Be hearty in your approbation and lavish in your praise.” Take the time to recognize hard work and achievements of all magnitudes to keep </w:t>
      </w:r>
      <w:r>
        <w:rPr>
          <w:rFonts w:ascii="Arial" w:hAnsi="Arial" w:cs="Arial"/>
          <w:color w:val="535353"/>
          <w:sz w:val="26"/>
          <w:szCs w:val="26"/>
        </w:rPr>
        <w:t>members</w:t>
      </w:r>
      <w:r w:rsidRPr="00D67AD4">
        <w:rPr>
          <w:rFonts w:ascii="Arial" w:hAnsi="Arial" w:cs="Arial"/>
          <w:color w:val="535353"/>
          <w:sz w:val="26"/>
          <w:szCs w:val="26"/>
        </w:rPr>
        <w:t xml:space="preserve"> motivated and on the right track.</w:t>
      </w:r>
      <w:r w:rsidRPr="00D67AD4">
        <w:rPr>
          <w:rFonts w:ascii="Arial" w:hAnsi="Arial" w:cs="Arial"/>
          <w:color w:val="1A1A1A"/>
          <w:sz w:val="26"/>
          <w:szCs w:val="26"/>
        </w:rPr>
        <w:t xml:space="preserve">  </w:t>
      </w:r>
    </w:p>
    <w:p w14:paraId="4C4DAA42" w14:textId="77777777" w:rsidR="00841400" w:rsidRPr="00D67AD4" w:rsidRDefault="00841400" w:rsidP="00841400">
      <w:pPr>
        <w:widowControl w:val="0"/>
        <w:autoSpaceDE w:val="0"/>
        <w:autoSpaceDN w:val="0"/>
        <w:adjustRightInd w:val="0"/>
        <w:spacing w:after="120"/>
        <w:rPr>
          <w:rFonts w:ascii="Arial" w:hAnsi="Arial" w:cs="Arial"/>
          <w:b/>
          <w:bCs/>
          <w:color w:val="535353"/>
          <w:sz w:val="26"/>
          <w:szCs w:val="26"/>
        </w:rPr>
      </w:pPr>
    </w:p>
    <w:p w14:paraId="5A89800A" w14:textId="77777777" w:rsidR="00841400" w:rsidRDefault="00841400" w:rsidP="00841400">
      <w:pPr>
        <w:pStyle w:val="ListParagraph"/>
        <w:widowControl w:val="0"/>
        <w:numPr>
          <w:ilvl w:val="0"/>
          <w:numId w:val="12"/>
        </w:numPr>
        <w:autoSpaceDE w:val="0"/>
        <w:autoSpaceDN w:val="0"/>
        <w:adjustRightInd w:val="0"/>
        <w:spacing w:after="120"/>
        <w:rPr>
          <w:rFonts w:ascii="Arial" w:hAnsi="Arial" w:cs="Arial"/>
          <w:color w:val="1A1A1A"/>
          <w:sz w:val="26"/>
          <w:szCs w:val="26"/>
        </w:rPr>
      </w:pPr>
      <w:r w:rsidRPr="00D67AD4">
        <w:rPr>
          <w:rFonts w:ascii="Arial" w:hAnsi="Arial" w:cs="Arial"/>
          <w:b/>
          <w:bCs/>
          <w:color w:val="535353"/>
          <w:sz w:val="26"/>
          <w:szCs w:val="26"/>
        </w:rPr>
        <w:t>Give feedback.</w:t>
      </w:r>
      <w:r w:rsidRPr="00D67AD4">
        <w:rPr>
          <w:rFonts w:ascii="Arial" w:hAnsi="Arial" w:cs="Arial"/>
          <w:color w:val="535353"/>
          <w:sz w:val="26"/>
          <w:szCs w:val="26"/>
        </w:rPr>
        <w:t xml:space="preserve"> Feedback is more important now than ever, as younger generations thrive on input regarding how they can improve. Provide opportunities for coaching and training to teach </w:t>
      </w:r>
      <w:r>
        <w:rPr>
          <w:rFonts w:ascii="Arial" w:hAnsi="Arial" w:cs="Arial"/>
          <w:color w:val="535353"/>
          <w:sz w:val="26"/>
          <w:szCs w:val="26"/>
        </w:rPr>
        <w:t>members</w:t>
      </w:r>
      <w:r w:rsidRPr="00D67AD4">
        <w:rPr>
          <w:rFonts w:ascii="Arial" w:hAnsi="Arial" w:cs="Arial"/>
          <w:color w:val="535353"/>
          <w:sz w:val="26"/>
          <w:szCs w:val="26"/>
        </w:rPr>
        <w:t xml:space="preserve"> new skills and identify where hidden talents may lie. Mentorship and shadowing programs can be a valuable tool for younger </w:t>
      </w:r>
      <w:r>
        <w:rPr>
          <w:rFonts w:ascii="Arial" w:hAnsi="Arial" w:cs="Arial"/>
          <w:color w:val="535353"/>
          <w:sz w:val="26"/>
          <w:szCs w:val="26"/>
        </w:rPr>
        <w:t>unit</w:t>
      </w:r>
      <w:r w:rsidRPr="00D67AD4">
        <w:rPr>
          <w:rFonts w:ascii="Arial" w:hAnsi="Arial" w:cs="Arial"/>
          <w:color w:val="535353"/>
          <w:sz w:val="26"/>
          <w:szCs w:val="26"/>
        </w:rPr>
        <w:t xml:space="preserve"> members as well.</w:t>
      </w:r>
      <w:r w:rsidRPr="00D67AD4">
        <w:rPr>
          <w:rFonts w:ascii="Arial" w:hAnsi="Arial" w:cs="Arial"/>
          <w:color w:val="1A1A1A"/>
          <w:sz w:val="26"/>
          <w:szCs w:val="26"/>
        </w:rPr>
        <w:t xml:space="preserve">  </w:t>
      </w:r>
    </w:p>
    <w:p w14:paraId="6801E635" w14:textId="77777777" w:rsidR="00841400" w:rsidRPr="00D67AD4" w:rsidRDefault="00841400" w:rsidP="00841400">
      <w:pPr>
        <w:widowControl w:val="0"/>
        <w:autoSpaceDE w:val="0"/>
        <w:autoSpaceDN w:val="0"/>
        <w:adjustRightInd w:val="0"/>
        <w:spacing w:after="120"/>
        <w:rPr>
          <w:rFonts w:ascii="Arial" w:hAnsi="Arial" w:cs="Arial"/>
          <w:b/>
          <w:bCs/>
          <w:color w:val="535353"/>
          <w:sz w:val="26"/>
          <w:szCs w:val="26"/>
        </w:rPr>
      </w:pPr>
    </w:p>
    <w:p w14:paraId="5AC7F24B" w14:textId="777D6FE4" w:rsidR="00543712" w:rsidRPr="00543712" w:rsidRDefault="00841400" w:rsidP="00543712">
      <w:pPr>
        <w:pStyle w:val="ListParagraph"/>
        <w:widowControl w:val="0"/>
        <w:numPr>
          <w:ilvl w:val="0"/>
          <w:numId w:val="12"/>
        </w:numPr>
        <w:autoSpaceDE w:val="0"/>
        <w:autoSpaceDN w:val="0"/>
        <w:adjustRightInd w:val="0"/>
        <w:spacing w:after="120"/>
        <w:rPr>
          <w:rFonts w:ascii="Arial" w:hAnsi="Arial" w:cs="Arial"/>
          <w:color w:val="1A1A1A"/>
          <w:sz w:val="26"/>
          <w:szCs w:val="26"/>
        </w:rPr>
      </w:pPr>
      <w:r w:rsidRPr="00D67AD4">
        <w:rPr>
          <w:rFonts w:ascii="Arial" w:hAnsi="Arial" w:cs="Arial"/>
          <w:b/>
          <w:bCs/>
          <w:color w:val="535353"/>
          <w:sz w:val="26"/>
          <w:szCs w:val="26"/>
        </w:rPr>
        <w:t xml:space="preserve">Measure </w:t>
      </w:r>
      <w:r>
        <w:rPr>
          <w:rFonts w:ascii="Arial" w:hAnsi="Arial" w:cs="Arial"/>
          <w:b/>
          <w:bCs/>
          <w:color w:val="535353"/>
          <w:sz w:val="26"/>
          <w:szCs w:val="26"/>
        </w:rPr>
        <w:t>member</w:t>
      </w:r>
      <w:r w:rsidRPr="00D67AD4">
        <w:rPr>
          <w:rFonts w:ascii="Arial" w:hAnsi="Arial" w:cs="Arial"/>
          <w:b/>
          <w:bCs/>
          <w:color w:val="535353"/>
          <w:sz w:val="26"/>
          <w:szCs w:val="26"/>
        </w:rPr>
        <w:t xml:space="preserve"> engagement.</w:t>
      </w:r>
      <w:r w:rsidRPr="00D67AD4">
        <w:rPr>
          <w:rFonts w:ascii="Arial" w:hAnsi="Arial" w:cs="Arial"/>
          <w:color w:val="1A1A1A"/>
          <w:sz w:val="26"/>
          <w:szCs w:val="26"/>
        </w:rPr>
        <w:t xml:space="preserve"> </w:t>
      </w:r>
      <w:r w:rsidRPr="00D67AD4">
        <w:rPr>
          <w:rFonts w:ascii="Arial" w:hAnsi="Arial" w:cs="Arial"/>
          <w:color w:val="535353"/>
          <w:sz w:val="26"/>
          <w:szCs w:val="26"/>
        </w:rPr>
        <w:t xml:space="preserve">Dynamics within your </w:t>
      </w:r>
      <w:r>
        <w:rPr>
          <w:rFonts w:ascii="Arial" w:hAnsi="Arial" w:cs="Arial"/>
          <w:color w:val="535353"/>
          <w:sz w:val="26"/>
          <w:szCs w:val="26"/>
        </w:rPr>
        <w:t>Flotilla/Division</w:t>
      </w:r>
      <w:r w:rsidRPr="00D67AD4">
        <w:rPr>
          <w:rFonts w:ascii="Arial" w:hAnsi="Arial" w:cs="Arial"/>
          <w:color w:val="535353"/>
          <w:sz w:val="26"/>
          <w:szCs w:val="26"/>
        </w:rPr>
        <w:t xml:space="preserve"> are sure to change over time. You will need to gather metrics on </w:t>
      </w:r>
      <w:r>
        <w:rPr>
          <w:rFonts w:ascii="Arial" w:hAnsi="Arial" w:cs="Arial"/>
          <w:color w:val="535353"/>
          <w:sz w:val="26"/>
          <w:szCs w:val="26"/>
        </w:rPr>
        <w:t>member</w:t>
      </w:r>
      <w:r w:rsidRPr="00D67AD4">
        <w:rPr>
          <w:rFonts w:ascii="Arial" w:hAnsi="Arial" w:cs="Arial"/>
          <w:color w:val="535353"/>
          <w:sz w:val="26"/>
          <w:szCs w:val="26"/>
        </w:rPr>
        <w:t xml:space="preserve"> engagement, as you will most likely need to adjust your strategy at some point. Surveys and in person interviews are both great ways to get a better understanding of engagement levels at your </w:t>
      </w:r>
      <w:r>
        <w:rPr>
          <w:rFonts w:ascii="Arial" w:hAnsi="Arial" w:cs="Arial"/>
          <w:color w:val="535353"/>
          <w:sz w:val="26"/>
          <w:szCs w:val="26"/>
        </w:rPr>
        <w:t>unit</w:t>
      </w:r>
      <w:r w:rsidRPr="00D67AD4">
        <w:rPr>
          <w:rFonts w:ascii="Arial" w:hAnsi="Arial" w:cs="Arial"/>
          <w:color w:val="535353"/>
          <w:sz w:val="26"/>
          <w:szCs w:val="26"/>
        </w:rPr>
        <w:t xml:space="preserve">. Make sure that your team members are comfortable enough with you to be honest about challenges they may be facing. Honesty should be rewarded and </w:t>
      </w:r>
      <w:r>
        <w:rPr>
          <w:rFonts w:ascii="Arial" w:hAnsi="Arial" w:cs="Arial"/>
          <w:color w:val="535353"/>
          <w:sz w:val="26"/>
          <w:szCs w:val="26"/>
        </w:rPr>
        <w:t>members</w:t>
      </w:r>
      <w:r w:rsidRPr="00D67AD4">
        <w:rPr>
          <w:rFonts w:ascii="Arial" w:hAnsi="Arial" w:cs="Arial"/>
          <w:color w:val="535353"/>
          <w:sz w:val="26"/>
          <w:szCs w:val="26"/>
        </w:rPr>
        <w:t xml:space="preserve"> need to know they are in an environment where they are safe from repercussions. This is a continuous process, so make sure to keep checking in with </w:t>
      </w:r>
      <w:r w:rsidR="00B23C22">
        <w:rPr>
          <w:rFonts w:ascii="Arial" w:hAnsi="Arial" w:cs="Arial"/>
          <w:color w:val="535353"/>
          <w:sz w:val="26"/>
          <w:szCs w:val="26"/>
        </w:rPr>
        <w:t>members</w:t>
      </w:r>
      <w:r w:rsidRPr="00D67AD4">
        <w:rPr>
          <w:rFonts w:ascii="Arial" w:hAnsi="Arial" w:cs="Arial"/>
          <w:color w:val="535353"/>
          <w:sz w:val="26"/>
          <w:szCs w:val="26"/>
        </w:rPr>
        <w:t xml:space="preserve"> and adjust your strategy accordingly.</w:t>
      </w:r>
    </w:p>
    <w:p w14:paraId="223A7DE2" w14:textId="77777777" w:rsidR="00543712" w:rsidRDefault="00543712" w:rsidP="00841400">
      <w:pPr>
        <w:widowControl w:val="0"/>
        <w:autoSpaceDE w:val="0"/>
        <w:autoSpaceDN w:val="0"/>
        <w:adjustRightInd w:val="0"/>
        <w:spacing w:after="120"/>
        <w:rPr>
          <w:rFonts w:ascii="Arial" w:hAnsi="Arial" w:cs="Arial"/>
          <w:color w:val="1A1A1A"/>
          <w:sz w:val="26"/>
          <w:szCs w:val="26"/>
        </w:rPr>
      </w:pPr>
    </w:p>
    <w:p w14:paraId="72C58E36" w14:textId="365499A0" w:rsidR="003A1E0C" w:rsidRPr="00543712" w:rsidRDefault="00543712" w:rsidP="00543712">
      <w:pPr>
        <w:widowControl w:val="0"/>
        <w:autoSpaceDE w:val="0"/>
        <w:autoSpaceDN w:val="0"/>
        <w:adjustRightInd w:val="0"/>
        <w:spacing w:after="120"/>
        <w:rPr>
          <w:rFonts w:ascii="Arial" w:hAnsi="Arial" w:cs="Arial"/>
          <w:color w:val="1A1A1A"/>
          <w:sz w:val="26"/>
          <w:szCs w:val="26"/>
        </w:rPr>
      </w:pPr>
      <w:r w:rsidRPr="00543712">
        <w:rPr>
          <w:rFonts w:ascii="Arial" w:hAnsi="Arial" w:cs="Arial"/>
          <w:color w:val="1A1A1A"/>
          <w:sz w:val="26"/>
          <w:szCs w:val="26"/>
        </w:rPr>
        <w:t>http://view.dctemail.com/</w:t>
      </w:r>
      <w:proofErr w:type="gramStart"/>
      <w:r w:rsidRPr="00543712">
        <w:rPr>
          <w:rFonts w:ascii="Arial" w:hAnsi="Arial" w:cs="Arial"/>
          <w:color w:val="1A1A1A"/>
          <w:sz w:val="26"/>
          <w:szCs w:val="26"/>
        </w:rPr>
        <w:t>?j</w:t>
      </w:r>
      <w:proofErr w:type="gramEnd"/>
      <w:r w:rsidRPr="00543712">
        <w:rPr>
          <w:rFonts w:ascii="Arial" w:hAnsi="Arial" w:cs="Arial"/>
          <w:color w:val="1A1A1A"/>
          <w:sz w:val="26"/>
          <w:szCs w:val="26"/>
        </w:rPr>
        <w:t>=fe4d11797d6d02797111&amp;m=fe631570716506787d13&amp;ls=fdec11787366017470117271&amp;l=fe9315727462077572&amp;s=fe271d717c620474741475&amp;jb=ffcf14&amp;ju=fe04157075600c7975157470&amp;r=0</w:t>
      </w:r>
      <w:bookmarkStart w:id="0" w:name="_GoBack"/>
      <w:bookmarkEnd w:id="0"/>
    </w:p>
    <w:sectPr w:rsidR="003A1E0C" w:rsidRPr="00543712" w:rsidSect="009A1B03">
      <w:headerReference w:type="default" r:id="rId8"/>
      <w:footerReference w:type="default" r:id="rId9"/>
      <w:pgSz w:w="12240" w:h="15840"/>
      <w:pgMar w:top="1440" w:right="1800" w:bottom="1440" w:left="1800" w:header="288"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B4D26" w14:textId="77777777" w:rsidR="0052387B" w:rsidRDefault="0052387B" w:rsidP="009A1B03">
      <w:r>
        <w:separator/>
      </w:r>
    </w:p>
  </w:endnote>
  <w:endnote w:type="continuationSeparator" w:id="0">
    <w:p w14:paraId="680B2FD5" w14:textId="77777777" w:rsidR="0052387B" w:rsidRDefault="0052387B" w:rsidP="009A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736830"/>
      <w:docPartObj>
        <w:docPartGallery w:val="Page Numbers (Bottom of Page)"/>
        <w:docPartUnique/>
      </w:docPartObj>
    </w:sdtPr>
    <w:sdtEndPr>
      <w:rPr>
        <w:noProof/>
      </w:rPr>
    </w:sdtEndPr>
    <w:sdtContent>
      <w:p w14:paraId="05159F35" w14:textId="77777777" w:rsidR="0052387B" w:rsidRDefault="0052387B">
        <w:pPr>
          <w:pStyle w:val="Footer"/>
          <w:jc w:val="center"/>
        </w:pPr>
        <w:r>
          <w:fldChar w:fldCharType="begin"/>
        </w:r>
        <w:r>
          <w:instrText xml:space="preserve"> PAGE   \* MERGEFORMAT </w:instrText>
        </w:r>
        <w:r>
          <w:fldChar w:fldCharType="separate"/>
        </w:r>
        <w:r w:rsidR="00543712">
          <w:rPr>
            <w:noProof/>
          </w:rPr>
          <w:t>1</w:t>
        </w:r>
        <w:r>
          <w:rPr>
            <w:noProof/>
          </w:rPr>
          <w:fldChar w:fldCharType="end"/>
        </w:r>
      </w:p>
    </w:sdtContent>
  </w:sdt>
  <w:p w14:paraId="29896290" w14:textId="77777777" w:rsidR="0052387B" w:rsidRDefault="005238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D9432" w14:textId="77777777" w:rsidR="0052387B" w:rsidRDefault="0052387B" w:rsidP="009A1B03">
      <w:r>
        <w:separator/>
      </w:r>
    </w:p>
  </w:footnote>
  <w:footnote w:type="continuationSeparator" w:id="0">
    <w:p w14:paraId="58657A05" w14:textId="77777777" w:rsidR="0052387B" w:rsidRDefault="0052387B" w:rsidP="009A1B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4F390" w14:textId="77777777" w:rsidR="0052387B" w:rsidRDefault="0052387B">
    <w:pPr>
      <w:pStyle w:val="Header"/>
    </w:pPr>
    <w:r>
      <w:rPr>
        <w:noProof/>
      </w:rPr>
      <w:drawing>
        <wp:inline distT="0" distB="0" distL="0" distR="0" wp14:anchorId="5E75BC43" wp14:editId="65C42EE7">
          <wp:extent cx="5944235" cy="646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46430"/>
                  </a:xfrm>
                  <a:prstGeom prst="rect">
                    <a:avLst/>
                  </a:prstGeom>
                  <a:noFill/>
                </pic:spPr>
              </pic:pic>
            </a:graphicData>
          </a:graphic>
        </wp:inline>
      </w:drawing>
    </w:r>
  </w:p>
  <w:p w14:paraId="2CA09F6C" w14:textId="77777777" w:rsidR="0052387B" w:rsidRPr="009A1B03" w:rsidRDefault="0052387B" w:rsidP="009A1B03">
    <w:pPr>
      <w:jc w:val="center"/>
      <w:rPr>
        <w:rFonts w:ascii="Arial" w:hAnsi="Arial" w:cs="Arial"/>
        <w:b/>
        <w:sz w:val="36"/>
        <w:szCs w:val="36"/>
      </w:rPr>
    </w:pPr>
    <w:r w:rsidRPr="009A1B03">
      <w:rPr>
        <w:rFonts w:ascii="Arial" w:hAnsi="Arial" w:cs="Arial"/>
        <w:b/>
        <w:sz w:val="36"/>
        <w:szCs w:val="36"/>
      </w:rPr>
      <w:t>Deck Plate Leadership Series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31A"/>
    <w:multiLevelType w:val="hybridMultilevel"/>
    <w:tmpl w:val="52669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2B20F8"/>
    <w:multiLevelType w:val="hybridMultilevel"/>
    <w:tmpl w:val="61C674B8"/>
    <w:lvl w:ilvl="0" w:tplc="3E7A6086">
      <w:start w:val="1"/>
      <w:numFmt w:val="decimal"/>
      <w:lvlText w:val="%1."/>
      <w:lvlJc w:val="left"/>
      <w:pPr>
        <w:ind w:left="720" w:hanging="360"/>
      </w:pPr>
      <w:rPr>
        <w:rFonts w:hint="default"/>
        <w:color w:val="53535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B69ED"/>
    <w:multiLevelType w:val="hybridMultilevel"/>
    <w:tmpl w:val="08FC2FD0"/>
    <w:lvl w:ilvl="0" w:tplc="04090001">
      <w:start w:val="1"/>
      <w:numFmt w:val="bullet"/>
      <w:lvlText w:val=""/>
      <w:lvlJc w:val="left"/>
      <w:pPr>
        <w:tabs>
          <w:tab w:val="num" w:pos="720"/>
        </w:tabs>
        <w:ind w:left="720" w:hanging="360"/>
      </w:pPr>
      <w:rPr>
        <w:rFonts w:ascii="Symbol" w:hAnsi="Symbol"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3">
    <w:nsid w:val="1C8C5935"/>
    <w:multiLevelType w:val="hybridMultilevel"/>
    <w:tmpl w:val="110E8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022694"/>
    <w:multiLevelType w:val="hybridMultilevel"/>
    <w:tmpl w:val="885C9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C003D4"/>
    <w:multiLevelType w:val="hybridMultilevel"/>
    <w:tmpl w:val="07A6A41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nsid w:val="4606120F"/>
    <w:multiLevelType w:val="hybridMultilevel"/>
    <w:tmpl w:val="179AED2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4EF26E0"/>
    <w:multiLevelType w:val="hybridMultilevel"/>
    <w:tmpl w:val="34E4643E"/>
    <w:lvl w:ilvl="0" w:tplc="11FC48A8">
      <w:start w:val="1"/>
      <w:numFmt w:val="bullet"/>
      <w:lvlText w:val=""/>
      <w:lvlJc w:val="left"/>
      <w:pPr>
        <w:tabs>
          <w:tab w:val="num" w:pos="720"/>
        </w:tabs>
        <w:ind w:left="720" w:hanging="360"/>
      </w:pPr>
      <w:rPr>
        <w:rFonts w:ascii="Wingdings" w:hAnsi="Wingdings"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8">
    <w:nsid w:val="579C48DE"/>
    <w:multiLevelType w:val="hybridMultilevel"/>
    <w:tmpl w:val="6A8026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0106331"/>
    <w:multiLevelType w:val="hybridMultilevel"/>
    <w:tmpl w:val="43C0A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A543F1E"/>
    <w:multiLevelType w:val="hybridMultilevel"/>
    <w:tmpl w:val="BC9A1306"/>
    <w:lvl w:ilvl="0" w:tplc="0409000F">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4"/>
  </w:num>
  <w:num w:numId="3">
    <w:abstractNumId w:val="8"/>
  </w:num>
  <w:num w:numId="4">
    <w:abstractNumId w:val="0"/>
  </w:num>
  <w:num w:numId="5">
    <w:abstractNumId w:val="5"/>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36"/>
    <w:rsid w:val="000574D8"/>
    <w:rsid w:val="0007362C"/>
    <w:rsid w:val="00156788"/>
    <w:rsid w:val="00172F33"/>
    <w:rsid w:val="003A1E0C"/>
    <w:rsid w:val="003A4511"/>
    <w:rsid w:val="004352DC"/>
    <w:rsid w:val="004847AF"/>
    <w:rsid w:val="0052387B"/>
    <w:rsid w:val="00530135"/>
    <w:rsid w:val="00543712"/>
    <w:rsid w:val="005A4236"/>
    <w:rsid w:val="006165BD"/>
    <w:rsid w:val="007210A8"/>
    <w:rsid w:val="00817F19"/>
    <w:rsid w:val="00841400"/>
    <w:rsid w:val="009726BD"/>
    <w:rsid w:val="009A1B03"/>
    <w:rsid w:val="00A05BF9"/>
    <w:rsid w:val="00B23C22"/>
    <w:rsid w:val="00CE5056"/>
    <w:rsid w:val="00D21BB0"/>
    <w:rsid w:val="00DA1FA7"/>
    <w:rsid w:val="00FA07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A15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 w:type="paragraph" w:styleId="ListParagraph">
    <w:name w:val="List Paragraph"/>
    <w:basedOn w:val="Normal"/>
    <w:uiPriority w:val="34"/>
    <w:qFormat/>
    <w:rsid w:val="008414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 w:type="paragraph" w:styleId="ListParagraph">
    <w:name w:val="List Paragraph"/>
    <w:basedOn w:val="Normal"/>
    <w:uiPriority w:val="34"/>
    <w:qFormat/>
    <w:rsid w:val="00841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656562">
      <w:bodyDiv w:val="1"/>
      <w:marLeft w:val="0"/>
      <w:marRight w:val="0"/>
      <w:marTop w:val="0"/>
      <w:marBottom w:val="0"/>
      <w:divBdr>
        <w:top w:val="none" w:sz="0" w:space="0" w:color="auto"/>
        <w:left w:val="none" w:sz="0" w:space="0" w:color="auto"/>
        <w:bottom w:val="none" w:sz="0" w:space="0" w:color="auto"/>
        <w:right w:val="none" w:sz="0" w:space="0" w:color="auto"/>
      </w:divBdr>
      <w:divsChild>
        <w:div w:id="1660766072">
          <w:marLeft w:val="547"/>
          <w:marRight w:val="0"/>
          <w:marTop w:val="230"/>
          <w:marBottom w:val="0"/>
          <w:divBdr>
            <w:top w:val="none" w:sz="0" w:space="0" w:color="auto"/>
            <w:left w:val="none" w:sz="0" w:space="0" w:color="auto"/>
            <w:bottom w:val="none" w:sz="0" w:space="0" w:color="auto"/>
            <w:right w:val="none" w:sz="0" w:space="0" w:color="auto"/>
          </w:divBdr>
        </w:div>
        <w:div w:id="1194730553">
          <w:marLeft w:val="547"/>
          <w:marRight w:val="0"/>
          <w:marTop w:val="230"/>
          <w:marBottom w:val="0"/>
          <w:divBdr>
            <w:top w:val="none" w:sz="0" w:space="0" w:color="auto"/>
            <w:left w:val="none" w:sz="0" w:space="0" w:color="auto"/>
            <w:bottom w:val="none" w:sz="0" w:space="0" w:color="auto"/>
            <w:right w:val="none" w:sz="0" w:space="0" w:color="auto"/>
          </w:divBdr>
        </w:div>
        <w:div w:id="622004018">
          <w:marLeft w:val="547"/>
          <w:marRight w:val="0"/>
          <w:marTop w:val="23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624</Words>
  <Characters>3560</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Woodbridge SHS</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Bond</dc:creator>
  <cp:lastModifiedBy>George Bond</cp:lastModifiedBy>
  <cp:revision>4</cp:revision>
  <dcterms:created xsi:type="dcterms:W3CDTF">2014-03-04T18:25:00Z</dcterms:created>
  <dcterms:modified xsi:type="dcterms:W3CDTF">2014-03-04T20:12:00Z</dcterms:modified>
</cp:coreProperties>
</file>