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40AED" w14:textId="260D6F03" w:rsidR="005A4236" w:rsidRPr="009A1B03" w:rsidRDefault="003F30A7" w:rsidP="005A423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Self &amp; </w:t>
      </w:r>
      <w:bookmarkStart w:id="0" w:name="_GoBack"/>
      <w:bookmarkEnd w:id="0"/>
      <w:r w:rsidR="009F3518">
        <w:rPr>
          <w:rFonts w:ascii="Arial" w:hAnsi="Arial" w:cs="Arial"/>
          <w:b/>
          <w:sz w:val="28"/>
          <w:szCs w:val="28"/>
        </w:rPr>
        <w:t>Service Balance</w:t>
      </w:r>
    </w:p>
    <w:p w14:paraId="3E33D407" w14:textId="77777777" w:rsidR="005A4236" w:rsidRPr="009A1B03" w:rsidRDefault="005A4236" w:rsidP="005A4236">
      <w:pPr>
        <w:jc w:val="center"/>
        <w:rPr>
          <w:rFonts w:ascii="Arial" w:hAnsi="Arial" w:cs="Arial"/>
          <w:b/>
          <w:sz w:val="28"/>
          <w:szCs w:val="28"/>
        </w:rPr>
      </w:pPr>
    </w:p>
    <w:p w14:paraId="6559F7A4" w14:textId="66DF2A29" w:rsidR="000574D8" w:rsidRDefault="000574D8" w:rsidP="000574D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USCG Leadership Competency: </w:t>
      </w:r>
      <w:r w:rsidRPr="00530135">
        <w:rPr>
          <w:rFonts w:ascii="Arial" w:hAnsi="Arial" w:cs="Arial"/>
        </w:rPr>
        <w:t xml:space="preserve">Leading </w:t>
      </w:r>
      <w:r w:rsidR="00EB5129">
        <w:rPr>
          <w:rFonts w:ascii="Arial" w:hAnsi="Arial" w:cs="Arial"/>
        </w:rPr>
        <w:t>Self</w:t>
      </w:r>
      <w:r w:rsidRPr="00530135">
        <w:rPr>
          <w:rFonts w:ascii="Arial" w:hAnsi="Arial" w:cs="Arial"/>
        </w:rPr>
        <w:t xml:space="preserve">: </w:t>
      </w:r>
      <w:r w:rsidR="009F3518">
        <w:rPr>
          <w:rFonts w:ascii="Arial" w:hAnsi="Arial" w:cs="Arial"/>
        </w:rPr>
        <w:t>Self-</w:t>
      </w:r>
      <w:r w:rsidR="006F03FD">
        <w:rPr>
          <w:rFonts w:ascii="Arial" w:hAnsi="Arial" w:cs="Arial"/>
        </w:rPr>
        <w:t>Awareness and L</w:t>
      </w:r>
      <w:r w:rsidR="00B94CB6">
        <w:rPr>
          <w:rFonts w:ascii="Arial" w:hAnsi="Arial" w:cs="Arial"/>
        </w:rPr>
        <w:t>earning</w:t>
      </w:r>
    </w:p>
    <w:p w14:paraId="477E4C62" w14:textId="77777777" w:rsidR="000574D8" w:rsidRPr="000574D8" w:rsidRDefault="000574D8" w:rsidP="000574D8">
      <w:pPr>
        <w:rPr>
          <w:rFonts w:ascii="Arial" w:hAnsi="Arial" w:cs="Arial"/>
          <w:b/>
        </w:rPr>
      </w:pPr>
      <w:r w:rsidRPr="000574D8">
        <w:rPr>
          <w:rFonts w:ascii="Arial" w:hAnsi="Arial" w:cs="Arial"/>
          <w:b/>
        </w:rPr>
        <w:t xml:space="preserve">Learning Outcomes: </w:t>
      </w:r>
    </w:p>
    <w:p w14:paraId="53452477" w14:textId="60B11646" w:rsidR="000574D8" w:rsidRPr="00530135" w:rsidRDefault="00047C6D" w:rsidP="000574D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Define the need </w:t>
      </w:r>
      <w:r w:rsidR="009F3518">
        <w:rPr>
          <w:rFonts w:ascii="Arial" w:hAnsi="Arial" w:cs="Arial"/>
        </w:rPr>
        <w:t>self-service balance in the Auxiliary</w:t>
      </w:r>
    </w:p>
    <w:p w14:paraId="1E94D368" w14:textId="0072B3D0" w:rsidR="000574D8" w:rsidRPr="00530135" w:rsidRDefault="00047C6D" w:rsidP="000574D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Identify </w:t>
      </w:r>
      <w:r w:rsidR="009F3518">
        <w:rPr>
          <w:rFonts w:ascii="Arial" w:hAnsi="Arial" w:cs="Arial"/>
        </w:rPr>
        <w:t>ways to self appraise your self-service balance</w:t>
      </w:r>
    </w:p>
    <w:p w14:paraId="4E7EFF04" w14:textId="0FA8409A" w:rsidR="00156788" w:rsidRDefault="00156788" w:rsidP="0015678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Time Required: </w:t>
      </w:r>
      <w:r w:rsidR="00B94CB6">
        <w:rPr>
          <w:rFonts w:ascii="Arial" w:hAnsi="Arial" w:cs="Arial"/>
        </w:rPr>
        <w:t>15 – 2</w:t>
      </w:r>
      <w:r w:rsidRPr="003A1E0C">
        <w:rPr>
          <w:rFonts w:ascii="Arial" w:hAnsi="Arial" w:cs="Arial"/>
        </w:rPr>
        <w:t>0 minutes</w:t>
      </w:r>
      <w:r w:rsidR="00A05BF9">
        <w:rPr>
          <w:rFonts w:ascii="Arial" w:hAnsi="Arial" w:cs="Arial"/>
        </w:rPr>
        <w:t xml:space="preserve"> </w:t>
      </w:r>
    </w:p>
    <w:p w14:paraId="790A2C2B" w14:textId="1D6A5A16" w:rsidR="00A05BF9" w:rsidRPr="00A05BF9" w:rsidRDefault="00A05BF9" w:rsidP="0015678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Facilitator Activities: </w:t>
      </w:r>
      <w:r>
        <w:rPr>
          <w:rFonts w:ascii="Arial" w:hAnsi="Arial" w:cs="Arial"/>
        </w:rPr>
        <w:t xml:space="preserve">Present sides, providing amplifying information from material below. Facilitate discussion with last slide – Where </w:t>
      </w:r>
      <w:r w:rsidR="00EB5129">
        <w:rPr>
          <w:rFonts w:ascii="Arial" w:hAnsi="Arial" w:cs="Arial"/>
        </w:rPr>
        <w:t>are members in knowing about their own self-</w:t>
      </w:r>
      <w:r w:rsidR="009F3518">
        <w:rPr>
          <w:rFonts w:ascii="Arial" w:hAnsi="Arial" w:cs="Arial"/>
        </w:rPr>
        <w:t>service balance</w:t>
      </w:r>
      <w:r>
        <w:rPr>
          <w:rFonts w:ascii="Arial" w:hAnsi="Arial" w:cs="Arial"/>
        </w:rPr>
        <w:t>? Slides can be copied three-to-a-page with line for notes if projector is not available.</w:t>
      </w:r>
    </w:p>
    <w:p w14:paraId="164D6728" w14:textId="77777777" w:rsidR="00156788" w:rsidRPr="000574D8" w:rsidRDefault="00156788" w:rsidP="00156788">
      <w:pPr>
        <w:rPr>
          <w:rFonts w:ascii="Arial" w:hAnsi="Arial" w:cs="Arial"/>
          <w:b/>
        </w:rPr>
      </w:pPr>
    </w:p>
    <w:p w14:paraId="327B34FC" w14:textId="5664FCF2" w:rsidR="00EB5129" w:rsidRPr="00EB5129" w:rsidRDefault="00EB5129" w:rsidP="00EB5129">
      <w:pPr>
        <w:rPr>
          <w:b/>
          <w:i/>
        </w:rPr>
      </w:pPr>
      <w:r>
        <w:rPr>
          <w:b/>
          <w:i/>
        </w:rPr>
        <w:t>Self-</w:t>
      </w:r>
      <w:r w:rsidR="009F3518">
        <w:rPr>
          <w:b/>
          <w:i/>
        </w:rPr>
        <w:t xml:space="preserve">service balance </w:t>
      </w:r>
      <w:r w:rsidRPr="00EB5129">
        <w:rPr>
          <w:b/>
          <w:i/>
        </w:rPr>
        <w:t xml:space="preserve">is defined </w:t>
      </w:r>
      <w:r w:rsidR="009F3518">
        <w:rPr>
          <w:b/>
          <w:i/>
        </w:rPr>
        <w:t>having a mix of self-centered time and service to others related time</w:t>
      </w:r>
      <w:r w:rsidRPr="00EB5129">
        <w:rPr>
          <w:rFonts w:cs="Arial"/>
          <w:b/>
          <w:i/>
        </w:rPr>
        <w:t>.</w:t>
      </w:r>
      <w:r w:rsidR="009F3518">
        <w:rPr>
          <w:rFonts w:cs="Arial"/>
          <w:b/>
          <w:i/>
        </w:rPr>
        <w:t xml:space="preserve">  As a leader, our service to others measured </w:t>
      </w:r>
      <w:r w:rsidR="00A15172">
        <w:rPr>
          <w:rFonts w:cs="Arial"/>
          <w:b/>
          <w:i/>
        </w:rPr>
        <w:t xml:space="preserve">time </w:t>
      </w:r>
      <w:r w:rsidR="009F3518">
        <w:rPr>
          <w:rFonts w:cs="Arial"/>
          <w:b/>
          <w:i/>
        </w:rPr>
        <w:t xml:space="preserve">should greatly exceed our self-centered time. </w:t>
      </w:r>
    </w:p>
    <w:p w14:paraId="3BAC7E04" w14:textId="77777777" w:rsidR="000574D8" w:rsidRPr="000574D8" w:rsidRDefault="000574D8" w:rsidP="000574D8">
      <w:pPr>
        <w:rPr>
          <w:rFonts w:ascii="Arial" w:hAnsi="Arial" w:cs="Arial"/>
          <w:b/>
        </w:rPr>
      </w:pPr>
    </w:p>
    <w:p w14:paraId="636B2A74" w14:textId="77777777" w:rsidR="000574D8" w:rsidRPr="000574D8" w:rsidRDefault="000574D8" w:rsidP="000574D8">
      <w:pPr>
        <w:rPr>
          <w:rFonts w:ascii="Arial" w:hAnsi="Arial" w:cs="Arial"/>
          <w:b/>
        </w:rPr>
      </w:pPr>
      <w:r w:rsidRPr="000574D8">
        <w:rPr>
          <w:rFonts w:ascii="Arial" w:hAnsi="Arial" w:cs="Arial"/>
          <w:b/>
        </w:rPr>
        <w:t>Overview</w:t>
      </w:r>
      <w:r w:rsidR="00172F33">
        <w:rPr>
          <w:rFonts w:ascii="Arial" w:hAnsi="Arial" w:cs="Arial"/>
          <w:b/>
        </w:rPr>
        <w:t xml:space="preserve"> Information for the Facilitator</w:t>
      </w:r>
      <w:r w:rsidR="00530135">
        <w:rPr>
          <w:rFonts w:ascii="Arial" w:hAnsi="Arial" w:cs="Arial"/>
          <w:b/>
        </w:rPr>
        <w:t>:</w:t>
      </w:r>
    </w:p>
    <w:p w14:paraId="21489D87" w14:textId="507D95AF" w:rsidR="00EB5129" w:rsidRPr="00EB5129" w:rsidRDefault="000574D8" w:rsidP="00EB5129">
      <w:pPr>
        <w:rPr>
          <w:rFonts w:ascii="Arial" w:hAnsi="Arial"/>
        </w:rPr>
      </w:pPr>
      <w:r w:rsidRPr="00172F33">
        <w:rPr>
          <w:rFonts w:ascii="Arial" w:hAnsi="Arial" w:cs="Arial"/>
        </w:rPr>
        <w:t xml:space="preserve">In this </w:t>
      </w:r>
      <w:r w:rsidR="00530135" w:rsidRPr="00172F33">
        <w:rPr>
          <w:rFonts w:ascii="Arial" w:hAnsi="Arial" w:cs="Arial"/>
        </w:rPr>
        <w:t>block of membership training</w:t>
      </w:r>
      <w:r w:rsidRPr="00172F33">
        <w:rPr>
          <w:rFonts w:ascii="Arial" w:hAnsi="Arial" w:cs="Arial"/>
        </w:rPr>
        <w:t xml:space="preserve"> we will be looking at </w:t>
      </w:r>
      <w:r w:rsidR="009F3518">
        <w:rPr>
          <w:rFonts w:ascii="Arial" w:hAnsi="Arial" w:cs="Arial"/>
        </w:rPr>
        <w:t xml:space="preserve">our </w:t>
      </w:r>
      <w:r w:rsidR="00EB5129">
        <w:rPr>
          <w:rFonts w:ascii="Arial" w:hAnsi="Arial" w:cs="Arial"/>
        </w:rPr>
        <w:t>self-</w:t>
      </w:r>
      <w:r w:rsidR="009F3518">
        <w:rPr>
          <w:rFonts w:ascii="Arial" w:hAnsi="Arial" w:cs="Arial"/>
        </w:rPr>
        <w:t>service</w:t>
      </w:r>
      <w:r w:rsidR="00530135" w:rsidRPr="00172F33">
        <w:rPr>
          <w:rFonts w:ascii="Arial" w:hAnsi="Arial" w:cs="Arial"/>
        </w:rPr>
        <w:t xml:space="preserve"> </w:t>
      </w:r>
      <w:r w:rsidR="009F3518">
        <w:rPr>
          <w:rFonts w:ascii="Arial" w:hAnsi="Arial" w:cs="Arial"/>
        </w:rPr>
        <w:t xml:space="preserve">balance </w:t>
      </w:r>
      <w:r w:rsidR="00530135" w:rsidRPr="00172F33">
        <w:rPr>
          <w:rFonts w:ascii="Arial" w:hAnsi="Arial" w:cs="Arial"/>
        </w:rPr>
        <w:t xml:space="preserve">and </w:t>
      </w:r>
      <w:r w:rsidR="00EB5129">
        <w:rPr>
          <w:rFonts w:ascii="Arial" w:hAnsi="Arial" w:cs="Arial"/>
        </w:rPr>
        <w:t xml:space="preserve">becoming aware of </w:t>
      </w:r>
      <w:r w:rsidR="009F3518">
        <w:rPr>
          <w:rFonts w:ascii="Arial" w:hAnsi="Arial" w:cs="Arial"/>
        </w:rPr>
        <w:t>the necessity for self-appraisal of our balance status</w:t>
      </w:r>
      <w:r w:rsidR="00530135" w:rsidRPr="00172F33">
        <w:rPr>
          <w:rFonts w:ascii="Arial" w:hAnsi="Arial" w:cs="Arial"/>
        </w:rPr>
        <w:t xml:space="preserve">. </w:t>
      </w:r>
      <w:r w:rsidRPr="00172F33">
        <w:rPr>
          <w:rFonts w:ascii="Arial" w:hAnsi="Arial" w:cs="Arial"/>
        </w:rPr>
        <w:t xml:space="preserve"> </w:t>
      </w:r>
      <w:r w:rsidR="00EB5129" w:rsidRPr="00EB5129">
        <w:rPr>
          <w:rFonts w:ascii="Arial" w:hAnsi="Arial"/>
        </w:rPr>
        <w:t xml:space="preserve">Leaders understand themselves and what they offer to the organization.  Each leader has a distinctive, personal style, and each leader recognizes that they will make changes in a way that reflects their style or leadership. </w:t>
      </w:r>
      <w:r w:rsidR="009F3518">
        <w:rPr>
          <w:rFonts w:ascii="Arial" w:hAnsi="Arial"/>
        </w:rPr>
        <w:t xml:space="preserve">Yet, leaders who focus on the good of their members, regardless of their leadership style, will find a smoother running unit.  </w:t>
      </w:r>
    </w:p>
    <w:p w14:paraId="79D00168" w14:textId="77777777" w:rsidR="00EB5129" w:rsidRPr="00EB5129" w:rsidRDefault="00EB5129" w:rsidP="00EB5129">
      <w:pPr>
        <w:rPr>
          <w:rFonts w:ascii="Arial" w:hAnsi="Arial"/>
        </w:rPr>
      </w:pPr>
    </w:p>
    <w:p w14:paraId="3BD2E9EB" w14:textId="4577BD2E" w:rsidR="00EB5129" w:rsidRDefault="009F3518" w:rsidP="00EB5129">
      <w:pPr>
        <w:rPr>
          <w:rFonts w:ascii="Arial" w:hAnsi="Arial"/>
        </w:rPr>
      </w:pPr>
      <w:r>
        <w:rPr>
          <w:rFonts w:ascii="Arial" w:hAnsi="Arial"/>
        </w:rPr>
        <w:t>This is not to say that you do not have some self-centered time, as that is essential for self-development and self-appraisal.  More time needs to be spent working with and developing your workforce.  ADM Papp’s leadership videos have a consistent theme regarding this concept.  As a servant leader you work for and with your members.</w:t>
      </w:r>
    </w:p>
    <w:p w14:paraId="522E710D" w14:textId="77777777" w:rsidR="00473020" w:rsidRDefault="00473020" w:rsidP="00EB5129">
      <w:pPr>
        <w:rPr>
          <w:rFonts w:ascii="Arial" w:hAnsi="Arial"/>
        </w:rPr>
      </w:pPr>
    </w:p>
    <w:p w14:paraId="4C491DE2" w14:textId="2BD852A1" w:rsidR="00795199" w:rsidRPr="00840A4F" w:rsidRDefault="00473020" w:rsidP="00172F33">
      <w:pPr>
        <w:rPr>
          <w:rFonts w:ascii="Arial" w:hAnsi="Arial"/>
        </w:rPr>
      </w:pPr>
      <w:r w:rsidRPr="00473020">
        <w:rPr>
          <w:rFonts w:ascii="Arial" w:hAnsi="Arial"/>
        </w:rPr>
        <w:t>A servant-leader may be defined as a leader whose primary purpose for leading is to serve others</w:t>
      </w:r>
      <w:r>
        <w:rPr>
          <w:rFonts w:ascii="Arial" w:hAnsi="Arial"/>
        </w:rPr>
        <w:t xml:space="preserve"> </w:t>
      </w:r>
      <w:r w:rsidRPr="00473020">
        <w:rPr>
          <w:rFonts w:ascii="Arial" w:hAnsi="Arial"/>
        </w:rPr>
        <w:t>by investing in their development and well being for the benefit of accomplishing tasks and goals</w:t>
      </w:r>
      <w:r>
        <w:rPr>
          <w:rFonts w:ascii="Arial" w:hAnsi="Arial"/>
        </w:rPr>
        <w:t xml:space="preserve"> </w:t>
      </w:r>
      <w:r w:rsidRPr="00473020">
        <w:rPr>
          <w:rFonts w:ascii="Arial" w:hAnsi="Arial"/>
        </w:rPr>
        <w:t>for the common good. Being just a service-oriented person, in the traditional notion of</w:t>
      </w:r>
      <w:r>
        <w:rPr>
          <w:rFonts w:ascii="Arial" w:hAnsi="Arial"/>
        </w:rPr>
        <w:t xml:space="preserve"> </w:t>
      </w:r>
      <w:r w:rsidRPr="00473020">
        <w:rPr>
          <w:rFonts w:ascii="Arial" w:hAnsi="Arial"/>
        </w:rPr>
        <w:t>servant hood, does not qualify one as a servant leader. Arlene Hall has observed,</w:t>
      </w:r>
      <w:r>
        <w:rPr>
          <w:rFonts w:ascii="Arial" w:hAnsi="Arial"/>
        </w:rPr>
        <w:t xml:space="preserve"> </w:t>
      </w:r>
      <w:r w:rsidRPr="00473020">
        <w:rPr>
          <w:rFonts w:ascii="Arial" w:hAnsi="Arial"/>
        </w:rPr>
        <w:t>"Doing menial</w:t>
      </w:r>
      <w:r>
        <w:rPr>
          <w:rFonts w:ascii="Arial" w:hAnsi="Arial"/>
        </w:rPr>
        <w:t xml:space="preserve"> </w:t>
      </w:r>
      <w:r w:rsidRPr="00473020">
        <w:rPr>
          <w:rFonts w:ascii="Arial" w:hAnsi="Arial"/>
        </w:rPr>
        <w:t>chores does not necessarily indicate a servant leader. Instead a servant leader is</w:t>
      </w:r>
      <w:r>
        <w:rPr>
          <w:rFonts w:ascii="Arial" w:hAnsi="Arial"/>
        </w:rPr>
        <w:t xml:space="preserve"> </w:t>
      </w:r>
      <w:r w:rsidRPr="00473020">
        <w:rPr>
          <w:rFonts w:ascii="Arial" w:hAnsi="Arial"/>
        </w:rPr>
        <w:t>one who invests himself or herself in enabling others, in helping them be and do their best." In</w:t>
      </w:r>
      <w:r>
        <w:rPr>
          <w:rFonts w:ascii="Arial" w:hAnsi="Arial"/>
        </w:rPr>
        <w:t xml:space="preserve"> </w:t>
      </w:r>
      <w:r w:rsidRPr="00473020">
        <w:rPr>
          <w:rFonts w:ascii="Arial" w:hAnsi="Arial"/>
        </w:rPr>
        <w:t>addition, servant-leadership should not be equated with self-serving motives to please people or</w:t>
      </w:r>
      <w:r>
        <w:rPr>
          <w:rFonts w:ascii="Arial" w:hAnsi="Arial"/>
        </w:rPr>
        <w:t xml:space="preserve"> </w:t>
      </w:r>
      <w:r w:rsidRPr="00473020">
        <w:rPr>
          <w:rFonts w:ascii="Arial" w:hAnsi="Arial"/>
        </w:rPr>
        <w:t>to satisfy one's need for acceptance and approval. At the very heart of servant-leadership is the</w:t>
      </w:r>
      <w:r>
        <w:rPr>
          <w:rFonts w:ascii="Arial" w:hAnsi="Arial"/>
        </w:rPr>
        <w:t xml:space="preserve"> </w:t>
      </w:r>
      <w:r w:rsidRPr="00473020">
        <w:rPr>
          <w:rFonts w:ascii="Arial" w:hAnsi="Arial"/>
        </w:rPr>
        <w:t>genuine desire to serve others for the common good. In servant-leadership, self-interest gives</w:t>
      </w:r>
      <w:r>
        <w:rPr>
          <w:rFonts w:ascii="Arial" w:hAnsi="Arial"/>
        </w:rPr>
        <w:t xml:space="preserve"> </w:t>
      </w:r>
      <w:r w:rsidRPr="00473020">
        <w:rPr>
          <w:rFonts w:ascii="Arial" w:hAnsi="Arial"/>
        </w:rPr>
        <w:t>way to collective human development.</w:t>
      </w:r>
    </w:p>
    <w:p w14:paraId="18D87B4F" w14:textId="77777777" w:rsidR="00795199" w:rsidRPr="000954E5" w:rsidRDefault="00795199" w:rsidP="00172F33">
      <w:pPr>
        <w:rPr>
          <w:rFonts w:cs="Arial"/>
          <w:color w:val="3F3F3F"/>
        </w:rPr>
      </w:pPr>
    </w:p>
    <w:p w14:paraId="62B5E865" w14:textId="77777777" w:rsidR="003A1E0C" w:rsidRPr="00172F33" w:rsidRDefault="003A1E0C" w:rsidP="00172F33">
      <w:pPr>
        <w:rPr>
          <w:rFonts w:ascii="Arial" w:hAnsi="Arial" w:cs="Arial"/>
        </w:rPr>
      </w:pPr>
    </w:p>
    <w:sectPr w:rsidR="003A1E0C" w:rsidRPr="00172F33" w:rsidSect="009A1B03">
      <w:headerReference w:type="default" r:id="rId8"/>
      <w:footerReference w:type="default" r:id="rId9"/>
      <w:pgSz w:w="12240" w:h="15840"/>
      <w:pgMar w:top="1440" w:right="1800" w:bottom="1440" w:left="1800" w:header="288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73B97" w14:textId="77777777" w:rsidR="0081570B" w:rsidRDefault="0081570B" w:rsidP="009A1B03">
      <w:r>
        <w:separator/>
      </w:r>
    </w:p>
  </w:endnote>
  <w:endnote w:type="continuationSeparator" w:id="0">
    <w:p w14:paraId="7FF24FEF" w14:textId="77777777" w:rsidR="0081570B" w:rsidRDefault="0081570B" w:rsidP="009A1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4736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1C1D2" w14:textId="77777777" w:rsidR="00B94CB6" w:rsidRDefault="00B94C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30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B55CA0" w14:textId="77777777" w:rsidR="00B94CB6" w:rsidRDefault="00B94C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6827A" w14:textId="77777777" w:rsidR="0081570B" w:rsidRDefault="0081570B" w:rsidP="009A1B03">
      <w:r>
        <w:separator/>
      </w:r>
    </w:p>
  </w:footnote>
  <w:footnote w:type="continuationSeparator" w:id="0">
    <w:p w14:paraId="5516D25D" w14:textId="77777777" w:rsidR="0081570B" w:rsidRDefault="0081570B" w:rsidP="009A1B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8C6AA" w14:textId="77777777" w:rsidR="00B94CB6" w:rsidRDefault="00B94CB6">
    <w:pPr>
      <w:pStyle w:val="Header"/>
    </w:pPr>
    <w:r>
      <w:rPr>
        <w:noProof/>
      </w:rPr>
      <w:drawing>
        <wp:inline distT="0" distB="0" distL="0" distR="0" wp14:anchorId="2C1BCD50" wp14:editId="41A0433D">
          <wp:extent cx="5944235" cy="646430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3A47E5" w14:textId="77777777" w:rsidR="00B94CB6" w:rsidRPr="009A1B03" w:rsidRDefault="00B94CB6" w:rsidP="009A1B03">
    <w:pPr>
      <w:jc w:val="center"/>
      <w:rPr>
        <w:rFonts w:ascii="Arial" w:hAnsi="Arial" w:cs="Arial"/>
        <w:b/>
        <w:sz w:val="36"/>
        <w:szCs w:val="36"/>
      </w:rPr>
    </w:pPr>
    <w:r w:rsidRPr="009A1B03">
      <w:rPr>
        <w:rFonts w:ascii="Arial" w:hAnsi="Arial" w:cs="Arial"/>
        <w:b/>
        <w:sz w:val="36"/>
        <w:szCs w:val="36"/>
      </w:rPr>
      <w:t>Deck Plate Leadership Series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31A"/>
    <w:multiLevelType w:val="hybridMultilevel"/>
    <w:tmpl w:val="52669C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CB69ED"/>
    <w:multiLevelType w:val="hybridMultilevel"/>
    <w:tmpl w:val="08FC2F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EAF2A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88CF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CC63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4052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EE3B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0C5EE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A899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02A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8C5935"/>
    <w:multiLevelType w:val="hybridMultilevel"/>
    <w:tmpl w:val="110E86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022694"/>
    <w:multiLevelType w:val="hybridMultilevel"/>
    <w:tmpl w:val="885C97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C003D4"/>
    <w:multiLevelType w:val="hybridMultilevel"/>
    <w:tmpl w:val="07A6A41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606120F"/>
    <w:multiLevelType w:val="hybridMultilevel"/>
    <w:tmpl w:val="179AED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EF26E0"/>
    <w:multiLevelType w:val="hybridMultilevel"/>
    <w:tmpl w:val="34E4643E"/>
    <w:lvl w:ilvl="0" w:tplc="11FC48A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EAF2A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88CF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CC63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4052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EE3B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0C5EE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A899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02A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9C48DE"/>
    <w:multiLevelType w:val="hybridMultilevel"/>
    <w:tmpl w:val="6A8026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106331"/>
    <w:multiLevelType w:val="hybridMultilevel"/>
    <w:tmpl w:val="43C0A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543F1E"/>
    <w:multiLevelType w:val="hybridMultilevel"/>
    <w:tmpl w:val="BC9A130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236"/>
    <w:rsid w:val="00047C6D"/>
    <w:rsid w:val="000574D8"/>
    <w:rsid w:val="0007362C"/>
    <w:rsid w:val="000954E5"/>
    <w:rsid w:val="00156788"/>
    <w:rsid w:val="00172F33"/>
    <w:rsid w:val="003A1E0C"/>
    <w:rsid w:val="003A4511"/>
    <w:rsid w:val="003F30A7"/>
    <w:rsid w:val="00473020"/>
    <w:rsid w:val="004847AF"/>
    <w:rsid w:val="00530135"/>
    <w:rsid w:val="005A4236"/>
    <w:rsid w:val="006165BD"/>
    <w:rsid w:val="0065551C"/>
    <w:rsid w:val="006F03FD"/>
    <w:rsid w:val="007210A8"/>
    <w:rsid w:val="00795199"/>
    <w:rsid w:val="0081570B"/>
    <w:rsid w:val="00840A4F"/>
    <w:rsid w:val="009726BD"/>
    <w:rsid w:val="009A1B03"/>
    <w:rsid w:val="009F3518"/>
    <w:rsid w:val="00A05BF9"/>
    <w:rsid w:val="00A15172"/>
    <w:rsid w:val="00AA462C"/>
    <w:rsid w:val="00B94CB6"/>
    <w:rsid w:val="00CE5056"/>
    <w:rsid w:val="00D21BB0"/>
    <w:rsid w:val="00D727DC"/>
    <w:rsid w:val="00DA1FA7"/>
    <w:rsid w:val="00EB5129"/>
    <w:rsid w:val="00FA07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8DEC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B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B03"/>
  </w:style>
  <w:style w:type="paragraph" w:styleId="Footer">
    <w:name w:val="footer"/>
    <w:basedOn w:val="Normal"/>
    <w:link w:val="FooterChar"/>
    <w:uiPriority w:val="99"/>
    <w:unhideWhenUsed/>
    <w:rsid w:val="009A1B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B03"/>
  </w:style>
  <w:style w:type="paragraph" w:styleId="BalloonText">
    <w:name w:val="Balloon Text"/>
    <w:basedOn w:val="Normal"/>
    <w:link w:val="BalloonTextChar"/>
    <w:uiPriority w:val="99"/>
    <w:semiHidden/>
    <w:unhideWhenUsed/>
    <w:rsid w:val="009A1B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B0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013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30135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DefaultParagraphFont"/>
    <w:uiPriority w:val="99"/>
    <w:unhideWhenUsed/>
    <w:rsid w:val="00172F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B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B03"/>
  </w:style>
  <w:style w:type="paragraph" w:styleId="Footer">
    <w:name w:val="footer"/>
    <w:basedOn w:val="Normal"/>
    <w:link w:val="FooterChar"/>
    <w:uiPriority w:val="99"/>
    <w:unhideWhenUsed/>
    <w:rsid w:val="009A1B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B03"/>
  </w:style>
  <w:style w:type="paragraph" w:styleId="BalloonText">
    <w:name w:val="Balloon Text"/>
    <w:basedOn w:val="Normal"/>
    <w:link w:val="BalloonTextChar"/>
    <w:uiPriority w:val="99"/>
    <w:semiHidden/>
    <w:unhideWhenUsed/>
    <w:rsid w:val="009A1B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B0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013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30135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DefaultParagraphFont"/>
    <w:uiPriority w:val="99"/>
    <w:unhideWhenUsed/>
    <w:rsid w:val="00172F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6072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0553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4018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Woodbridge SHS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Bond</dc:creator>
  <cp:lastModifiedBy>Michael</cp:lastModifiedBy>
  <cp:revision>6</cp:revision>
  <dcterms:created xsi:type="dcterms:W3CDTF">2013-12-02T21:18:00Z</dcterms:created>
  <dcterms:modified xsi:type="dcterms:W3CDTF">2014-03-31T22:36:00Z</dcterms:modified>
</cp:coreProperties>
</file>